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F6372" w:rsidRPr="007F637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439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2"/>
                  </w:tblGrid>
                  <w:tr w:rsidR="007F6372" w:rsidRPr="007F6372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F6372" w:rsidRPr="007F6372" w:rsidRDefault="007F6372" w:rsidP="007F6372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</w:pP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Important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information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for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>RiEN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sz w:val="21"/>
                            <w:szCs w:val="21"/>
                            <w:lang w:eastAsia="sl-SI"/>
                          </w:rPr>
                          <w:t xml:space="preserve"> AGM 2016</w:t>
                        </w:r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</w:p>
                    </w:tc>
                  </w:tr>
                </w:tbl>
                <w:tbl>
                  <w:tblPr>
                    <w:tblpPr w:leftFromText="36" w:rightFromText="36" w:vertAnchor="text" w:tblpXSpec="right" w:tblpYSpec="center"/>
                    <w:tblW w:w="236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64"/>
                  </w:tblGrid>
                  <w:tr w:rsidR="007F6372" w:rsidRPr="007F6372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F6372" w:rsidRPr="007F6372" w:rsidRDefault="007F6372" w:rsidP="007F6372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</w:pPr>
                        <w:hyperlink r:id="rId4" w:tgtFrame="_blank" w:history="1"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View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this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email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in </w:t>
                          </w:r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your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browser</w:t>
                          </w:r>
                          <w:proofErr w:type="spellEnd"/>
                        </w:hyperlink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6372" w:rsidRPr="007F637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7F6372" w:rsidRPr="007F6372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7F637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>
                              <wp:extent cx="5372100" cy="1287780"/>
                              <wp:effectExtent l="0" t="0" r="0" b="7620"/>
                              <wp:docPr id="5" name="Slika 5" descr="https://gallery.mailchimp.com/296870962d9323fb7128f8891/images/2993e48c-1042-4832-bf9d-19a2da6bd934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gallery.mailchimp.com/296870962d9323fb7128f8891/images/2993e48c-1042-4832-bf9d-19a2da6bd93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72100" cy="1287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6372" w:rsidRPr="007F637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36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7F6372" w:rsidRPr="007F6372">
                    <w:tc>
                      <w:tcPr>
                        <w:tcW w:w="0" w:type="auto"/>
                        <w:vAlign w:val="center"/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F6372" w:rsidRPr="007F6372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F6372" w:rsidRPr="007F6372" w:rsidRDefault="007F6372" w:rsidP="007F6372">
                        <w:pPr>
                          <w:spacing w:after="0" w:line="300" w:lineRule="auto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  <w:lang w:eastAsia="sl-SI"/>
                          </w:rPr>
                        </w:pP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kern w:val="36"/>
                            <w:sz w:val="39"/>
                            <w:szCs w:val="39"/>
                            <w:lang w:eastAsia="sl-SI"/>
                          </w:rPr>
                          <w:t>RiEN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CC3300"/>
                            <w:kern w:val="36"/>
                            <w:sz w:val="39"/>
                            <w:szCs w:val="39"/>
                            <w:lang w:eastAsia="sl-SI"/>
                          </w:rPr>
                          <w:t xml:space="preserve"> AGM 2016 - Brussels</w:t>
                        </w:r>
                      </w:p>
                      <w:p w:rsidR="007F6372" w:rsidRPr="007F6372" w:rsidRDefault="007F6372" w:rsidP="007F6372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We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are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delighted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that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so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many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of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will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be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attending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the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AGM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this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year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and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we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look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forward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to a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productive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meeting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once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again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. 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Below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is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all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the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information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regarding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the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AGM. 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Please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note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we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will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not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have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hard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copies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of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these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documents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so do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please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print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any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documents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would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like to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have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at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the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AGM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and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bring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them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with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.</w:t>
                        </w:r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If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are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unable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to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attend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please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read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the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information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below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and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there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are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proxy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vote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forms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attached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where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appropriate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.</w:t>
                        </w:r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Kind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Regards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br/>
                          <w:t xml:space="preserve">Sally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Earlam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Secretary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for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18"/>
                            <w:szCs w:val="18"/>
                            <w:lang w:eastAsia="sl-SI"/>
                          </w:rPr>
                          <w:t>RiEN</w:t>
                        </w:r>
                        <w:proofErr w:type="spellEnd"/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36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7F6372" w:rsidRPr="007F6372">
                    <w:tc>
                      <w:tcPr>
                        <w:tcW w:w="0" w:type="auto"/>
                        <w:vAlign w:val="center"/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066"/>
                  </w:tblGrid>
                  <w:tr w:rsidR="007F6372" w:rsidRPr="007F637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7F6372" w:rsidRPr="007F637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EEEEE"/>
                                <w:tblCellMar>
                                  <w:top w:w="216" w:type="dxa"/>
                                  <w:left w:w="216" w:type="dxa"/>
                                  <w:bottom w:w="216" w:type="dxa"/>
                                  <w:right w:w="21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26"/>
                              </w:tblGrid>
                              <w:tr w:rsidR="007F6372" w:rsidRPr="007F6372"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hideMark/>
                                  </w:tcPr>
                                  <w:p w:rsidR="007F6372" w:rsidRPr="007F6372" w:rsidRDefault="007F6372" w:rsidP="007F637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</w:pP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AGM AND CONFERENCE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AGM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this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year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is in Brussels on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5th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6th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May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. 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If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have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not let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us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know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whether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or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not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will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be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attending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6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 xml:space="preserve">please click here for details on how to register. 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Final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agenda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addresses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: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Please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find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7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attached the agenda for the AGM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also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8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addresses of events.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lastRenderedPageBreak/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Member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presentations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: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It is so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valuable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hearing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about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what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happening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within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our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associations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our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countries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regarding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relexology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. 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If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would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like to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give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 10 minute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presentation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please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email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Sally - </w:t>
                                    </w:r>
                                    <w:hyperlink r:id="rId9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sec.rien@gmail.com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Board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Member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elections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: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Please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find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below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statements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from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candidates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who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standing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for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: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Position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of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Chair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: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hyperlink r:id="rId10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Arve Fahlvik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hyperlink r:id="rId11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Eduardo Luis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hyperlink r:id="rId12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Tracey Smith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If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unable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attend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please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complete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return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your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13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i/>
                                          <w:iCs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Proxy Vote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to sec.rien@gmail.com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before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1st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May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2016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Position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of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Vice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Secretary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CC33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: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Our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current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Vice-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Secretary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Esther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Van Der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Haar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, is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only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candidate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. 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 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If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unable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attend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please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complete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return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your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14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i/>
                                          <w:iCs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Proxy Vote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to sec.rien@gmail.com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before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1st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May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2016 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 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Information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regarding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changes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constitution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: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hyperlink r:id="rId15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please click here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download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information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regarding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having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constitution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of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RiEN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signed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by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notary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. 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If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unable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attend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please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complete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return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your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16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Proxy Vote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to sec.rien@gmail.com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before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1st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May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2016.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Accounts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330066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: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hyperlink r:id="rId17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2015 </w:t>
                                      </w:r>
                                      <w:proofErr w:type="spellStart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Accounts</w:t>
                                      </w:r>
                                      <w:proofErr w:type="spellEnd"/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hyperlink r:id="rId18" w:tgtFrame="_blank" w:history="1"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2013-2015 </w:t>
                                      </w:r>
                                      <w:proofErr w:type="spellStart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comparison</w:t>
                                      </w:r>
                                      <w:proofErr w:type="spellEnd"/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hyperlink r:id="rId19" w:tgtFrame="_blank" w:history="1">
                                      <w:proofErr w:type="spellStart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Budget</w:t>
                                      </w:r>
                                      <w:proofErr w:type="spellEnd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 2016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Now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we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have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left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EFCAM -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what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next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?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are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looking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several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options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this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will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be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discussed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detail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AGM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.  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One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option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is REFORMED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who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hope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will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be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able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give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presentation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AGM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have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sent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some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introductory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information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this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is in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French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English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).  </w:t>
                                    </w:r>
                                    <w:hyperlink r:id="rId20" w:tgtFrame="_blank" w:history="1">
                                      <w:proofErr w:type="spellStart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Document</w:t>
                                      </w:r>
                                      <w:proofErr w:type="spellEnd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 xml:space="preserve"> 1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21" w:tgtFrame="_blank" w:history="1">
                                      <w:proofErr w:type="spellStart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document</w:t>
                                      </w:r>
                                      <w:proofErr w:type="spellEnd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 xml:space="preserve"> 2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lastRenderedPageBreak/>
                                      <w:t>Education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working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group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: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One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of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initiatives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for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this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year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was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to set up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RiEN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Continuing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Professional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Development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course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approval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 xml:space="preserve">.  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Ronald Grave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will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be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presenting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this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work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AGM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will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find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 </w:t>
                                    </w:r>
                                    <w:hyperlink r:id="rId22" w:tgtFrame="_blank" w:history="1">
                                      <w:proofErr w:type="spellStart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draft</w:t>
                                      </w:r>
                                      <w:proofErr w:type="spellEnd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document</w:t>
                                      </w:r>
                                      <w:proofErr w:type="spellEnd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18"/>
                                          <w:szCs w:val="18"/>
                                          <w:u w:val="single"/>
                                          <w:lang w:eastAsia="sl-SI"/>
                                        </w:rPr>
                                        <w:t>attached</w:t>
                                      </w:r>
                                      <w:proofErr w:type="spellEnd"/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for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discussion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18"/>
                                        <w:szCs w:val="18"/>
                                        <w:lang w:eastAsia="sl-SI"/>
                                      </w:rPr>
                                      <w:t xml:space="preserve"> AGM.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Conference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2016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: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conference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follows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on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from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AGM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is on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7th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and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8th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of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May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. 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We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have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a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great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line up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of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speakers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. 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For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more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information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or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to register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please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hyperlink r:id="rId23" w:tgtFrame="_blank" w:history="1">
                                      <w:proofErr w:type="spellStart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click</w:t>
                                      </w:r>
                                      <w:proofErr w:type="spellEnd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here</w:t>
                                      </w:r>
                                      <w:proofErr w:type="spellEnd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.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Conference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330066"/>
                                        <w:sz w:val="24"/>
                                        <w:szCs w:val="24"/>
                                        <w:lang w:eastAsia="sl-SI"/>
                                      </w:rPr>
                                      <w:t>promotion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:</w:t>
                                    </w: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Bookings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for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conference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going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well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but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we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would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like to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ask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that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all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members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help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promote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this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event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their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members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.  </w:t>
                                    </w:r>
                                    <w:hyperlink r:id="rId24" w:tgtFrame="_blank" w:history="1">
                                      <w:proofErr w:type="spellStart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>This</w:t>
                                      </w:r>
                                      <w:proofErr w:type="spellEnd"/>
                                      <w:r w:rsidRPr="007F6372">
                                        <w:rPr>
                                          <w:rFonts w:ascii="Helvetica" w:eastAsia="Times New Roman" w:hAnsi="Helvetica" w:cs="Helvetica"/>
                                          <w:color w:val="2BAADF"/>
                                          <w:sz w:val="21"/>
                                          <w:szCs w:val="21"/>
                                          <w:u w:val="single"/>
                                          <w:lang w:eastAsia="sl-SI"/>
                                        </w:rPr>
                                        <w:t xml:space="preserve"> image</w:t>
                                      </w:r>
                                    </w:hyperlink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can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either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be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sent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your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members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or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used on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your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facebook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pages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7F6372" w:rsidRPr="007F6372" w:rsidRDefault="007F6372" w:rsidP="007F63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7F6372" w:rsidRPr="007F6372" w:rsidRDefault="007F6372" w:rsidP="007F63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36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7F6372" w:rsidRPr="007F6372">
                    <w:tc>
                      <w:tcPr>
                        <w:tcW w:w="0" w:type="auto"/>
                        <w:vAlign w:val="center"/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F6372" w:rsidRPr="007F6372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F6372" w:rsidRPr="007F6372" w:rsidRDefault="007F6372" w:rsidP="007F6372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sl-SI"/>
                          </w:rPr>
                          <w:t>March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sl-SI"/>
                          </w:rPr>
                          <w:t>Board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sl-SI"/>
                          </w:rPr>
                          <w:t xml:space="preserve"> Meeting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sl-SI"/>
                          </w:rPr>
                          <w:t>Minutes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020"/>
                            <w:sz w:val="24"/>
                            <w:szCs w:val="24"/>
                            <w:lang w:eastAsia="sl-SI"/>
                          </w:rPr>
                          <w:t xml:space="preserve"> </w:t>
                        </w:r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t xml:space="preserve">- </w:t>
                        </w:r>
                        <w:hyperlink r:id="rId25" w:tgtFrame="_blank" w:history="1"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please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click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here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 xml:space="preserve"> to </w:t>
                          </w:r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2BAADF"/>
                              <w:sz w:val="24"/>
                              <w:szCs w:val="24"/>
                              <w:u w:val="single"/>
                              <w:lang w:eastAsia="sl-SI"/>
                            </w:rPr>
                            <w:t>download</w:t>
                          </w:r>
                          <w:proofErr w:type="spellEnd"/>
                        </w:hyperlink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t xml:space="preserve"> </w:t>
                        </w: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48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7F6372" w:rsidRPr="007F6372">
                    <w:tc>
                      <w:tcPr>
                        <w:tcW w:w="0" w:type="auto"/>
                        <w:vAlign w:val="center"/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066"/>
                  </w:tblGrid>
                  <w:tr w:rsidR="007F6372" w:rsidRPr="007F6372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6"/>
                        </w:tblGrid>
                        <w:tr w:rsidR="007F6372" w:rsidRPr="007F6372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top w:w="216" w:type="dxa"/>
                                  <w:left w:w="216" w:type="dxa"/>
                                  <w:bottom w:w="216" w:type="dxa"/>
                                  <w:right w:w="21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26"/>
                              </w:tblGrid>
                              <w:tr w:rsidR="007F6372" w:rsidRPr="007F6372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p w:rsidR="007F6372" w:rsidRPr="007F6372" w:rsidRDefault="007F6372" w:rsidP="007F637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</w:pP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  </w:t>
                                    </w:r>
                                  </w:p>
                                  <w:p w:rsidR="007F6372" w:rsidRPr="007F6372" w:rsidRDefault="007F6372" w:rsidP="007F6372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</w:pP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We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would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 xml:space="preserve"> love to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share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news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from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your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>association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8080"/>
                                        <w:sz w:val="27"/>
                                        <w:szCs w:val="27"/>
                                        <w:lang w:eastAsia="sl-SI"/>
                                      </w:rPr>
                                      <w:t xml:space="preserve"> - </w:t>
                                    </w:r>
                                  </w:p>
                                  <w:p w:rsidR="007F6372" w:rsidRPr="007F6372" w:rsidRDefault="007F6372" w:rsidP="007F6372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</w:pPr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br/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Please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email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any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news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or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articles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you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would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like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included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the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>newsletter</w:t>
                                    </w:r>
                                    <w:proofErr w:type="spellEnd"/>
                                    <w:r w:rsidRPr="007F6372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1"/>
                                        <w:szCs w:val="21"/>
                                        <w:lang w:eastAsia="sl-SI"/>
                                      </w:rPr>
                                      <w:t xml:space="preserve"> to Sally - sec.rien@gmail.com</w:t>
                                    </w:r>
                                  </w:p>
                                </w:tc>
                              </w:tr>
                            </w:tbl>
                            <w:p w:rsidR="007F6372" w:rsidRPr="007F6372" w:rsidRDefault="007F6372" w:rsidP="007F63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7F6372" w:rsidRPr="007F6372" w:rsidRDefault="007F6372" w:rsidP="007F63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36" w:space="0" w:color="EAEAEA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7F6372" w:rsidRPr="007F6372">
                    <w:tc>
                      <w:tcPr>
                        <w:tcW w:w="0" w:type="auto"/>
                        <w:vAlign w:val="center"/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F6372" w:rsidRPr="007F6372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F6372" w:rsidRPr="007F6372" w:rsidRDefault="007F6372" w:rsidP="007F6372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9"/>
                            <w:szCs w:val="29"/>
                            <w:lang w:eastAsia="sl-SI"/>
                          </w:rPr>
                          <w:t>Member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9"/>
                            <w:szCs w:val="29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9"/>
                            <w:szCs w:val="29"/>
                            <w:lang w:eastAsia="sl-SI"/>
                          </w:rPr>
                          <w:t>contact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9"/>
                            <w:szCs w:val="29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9"/>
                            <w:szCs w:val="29"/>
                            <w:lang w:eastAsia="sl-SI"/>
                          </w:rPr>
                          <w:t>information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br/>
                          <w:t> </w:t>
                        </w:r>
                      </w:p>
                      <w:p w:rsidR="007F6372" w:rsidRPr="007F6372" w:rsidRDefault="007F6372" w:rsidP="007F6372">
                        <w:pPr>
                          <w:spacing w:after="0" w:line="360" w:lineRule="auto"/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</w:pPr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It is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essential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for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the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Board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of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RiEN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to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have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up to date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information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to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contact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you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on.</w:t>
                        </w:r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br/>
                        </w:r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br/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lastRenderedPageBreak/>
                          <w:t>The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admin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team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of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Anneke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and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Esther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are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responsible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for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keeping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our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mailing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list up to date, so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please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send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all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changes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of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contact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 person,  </w:t>
                        </w:r>
                        <w:proofErr w:type="spellStart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>email</w:t>
                        </w:r>
                        <w:proofErr w:type="spellEnd"/>
                        <w:r w:rsidRPr="007F6372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  <w:lang w:eastAsia="sl-SI"/>
                          </w:rPr>
                          <w:t xml:space="preserve">  to </w:t>
                        </w:r>
                        <w:hyperlink r:id="rId26" w:tgtFrame="_blank" w:history="1">
                          <w:r w:rsidRPr="007F6372">
                            <w:rPr>
                              <w:rFonts w:ascii="Arial" w:eastAsia="Times New Roman" w:hAnsi="Arial" w:cs="Arial"/>
                              <w:color w:val="2BAADF"/>
                              <w:sz w:val="21"/>
                              <w:szCs w:val="21"/>
                              <w:u w:val="single"/>
                              <w:lang w:eastAsia="sl-SI"/>
                            </w:rPr>
                            <w:t>admin.rien@gmail.com</w:t>
                          </w:r>
                        </w:hyperlink>
                        <w:r w:rsidRPr="007F6372">
                          <w:rPr>
                            <w:rFonts w:ascii="Helvetica" w:eastAsia="Times New Roman" w:hAnsi="Helvetica" w:cs="Helvetica"/>
                            <w:color w:val="202020"/>
                            <w:sz w:val="24"/>
                            <w:szCs w:val="24"/>
                            <w:lang w:eastAsia="sl-SI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7F6372" w:rsidRPr="007F6372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  <w:r w:rsidRPr="007F637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sl-SI"/>
                          </w:rPr>
                          <w:drawing>
                            <wp:inline distT="0" distB="0" distL="0" distR="0">
                              <wp:extent cx="2857500" cy="1577340"/>
                              <wp:effectExtent l="0" t="0" r="0" b="3810"/>
                              <wp:docPr id="4" name="Slika 4" descr="https://gallery.mailchimp.com/296870962d9323fb7128f8891/images/14e0030f-618e-4147-81e8-b8cbd4a032df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gallery.mailchimp.com/296870962d9323fb7128f8891/images/14e0030f-618e-4147-81e8-b8cbd4a032df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1577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6372" w:rsidRPr="007F6372">
        <w:trPr>
          <w:jc w:val="center"/>
        </w:trPr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7F6372" w:rsidRPr="007F6372">
              <w:trPr>
                <w:jc w:val="center"/>
              </w:trPr>
              <w:tc>
                <w:tcPr>
                  <w:tcW w:w="4500" w:type="dxa"/>
                  <w:hideMark/>
                </w:tcPr>
                <w:tbl>
                  <w:tblPr>
                    <w:tblpPr w:leftFromText="36" w:rightFromText="36" w:vertAnchor="text"/>
                    <w:tblW w:w="3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7F6372" w:rsidRPr="007F6372">
                    <w:tc>
                      <w:tcPr>
                        <w:tcW w:w="0" w:type="auto"/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pPr w:leftFromText="36" w:rightFromText="36" w:vertAnchor="text"/>
                    <w:tblW w:w="3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7F6372" w:rsidRPr="007F6372">
                    <w:tc>
                      <w:tcPr>
                        <w:tcW w:w="0" w:type="auto"/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7F6372" w:rsidRPr="007F637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7F6372" w:rsidRPr="007F6372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7F6372" w:rsidRPr="007F6372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5"/>
                              </w:tblGrid>
                              <w:tr w:rsidR="007F6372" w:rsidRPr="007F637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95"/>
                                      <w:gridCol w:w="795"/>
                                      <w:gridCol w:w="645"/>
                                    </w:tblGrid>
                                    <w:tr w:rsidR="007F6372" w:rsidRPr="007F637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7F6372" w:rsidRPr="007F637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F6372" w:rsidRPr="007F637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F6372" w:rsidRPr="007F6372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F6372" w:rsidRPr="007F6372" w:rsidRDefault="007F6372" w:rsidP="007F637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</w:pPr>
                                                            <w:r w:rsidRPr="007F637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3" name="Slika 3" descr="https://cdn-images.mailchimp.com/icons/social-block-v2/color-twitter-48.png">
                                                                    <a:hlinkClick xmlns:a="http://schemas.openxmlformats.org/drawingml/2006/main" r:id="rId28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cdn-images.mailchimp.com/icons/social-block-v2/color-twitter-48.png">
                                                                            <a:hlinkClick r:id="rId28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2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6372" w:rsidRPr="007F6372" w:rsidRDefault="007F6372" w:rsidP="007F637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l-SI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6372" w:rsidRPr="007F6372" w:rsidRDefault="007F6372" w:rsidP="007F637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sl-S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6372" w:rsidRPr="007F6372" w:rsidRDefault="007F6372" w:rsidP="007F637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l-S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95"/>
                                          </w:tblGrid>
                                          <w:tr w:rsidR="007F6372" w:rsidRPr="007F637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1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F6372" w:rsidRPr="007F637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F6372" w:rsidRPr="007F6372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F6372" w:rsidRPr="007F6372" w:rsidRDefault="007F6372" w:rsidP="007F637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</w:pPr>
                                                            <w:r w:rsidRPr="007F637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2" name="Slika 2" descr="https://cdn-images.mailchimp.com/icons/social-block-v2/color-facebook-48.png">
                                                                    <a:hlinkClick xmlns:a="http://schemas.openxmlformats.org/drawingml/2006/main" r:id="rId30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cdn-images.mailchimp.com/icons/social-block-v2/color-facebook-48.png">
                                                                            <a:hlinkClick r:id="rId30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1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6372" w:rsidRPr="007F6372" w:rsidRDefault="007F6372" w:rsidP="007F637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l-SI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6372" w:rsidRPr="007F6372" w:rsidRDefault="007F6372" w:rsidP="007F637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sl-S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6372" w:rsidRPr="007F6372" w:rsidRDefault="007F6372" w:rsidP="007F637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l-SI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45"/>
                                          </w:tblGrid>
                                          <w:tr w:rsidR="007F6372" w:rsidRPr="007F637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45"/>
                                                </w:tblGrid>
                                                <w:tr w:rsidR="007F6372" w:rsidRPr="007F6372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75" w:type="dxa"/>
                                                        <w:left w:w="135" w:type="dxa"/>
                                                        <w:bottom w:w="75" w:type="dxa"/>
                                                        <w:right w:w="15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36" w:rightFromText="36"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7F6372" w:rsidRPr="007F6372">
                                                        <w:tc>
                                                          <w:tcPr>
                                                            <w:tcW w:w="288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7F6372" w:rsidRPr="007F6372" w:rsidRDefault="007F6372" w:rsidP="007F6372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</w:pPr>
                                                            <w:r w:rsidRPr="007F6372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eastAsia="sl-SI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8600" cy="228600"/>
                                                                  <wp:effectExtent l="0" t="0" r="0" b="0"/>
                                                                  <wp:docPr id="1" name="Slika 1" descr="https://cdn-images.mailchimp.com/icons/social-block-v2/color-link-48.png">
                                                                    <a:hlinkClick xmlns:a="http://schemas.openxmlformats.org/drawingml/2006/main" r:id="rId32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cdn-images.mailchimp.com/icons/social-block-v2/color-link-48.png">
                                                                            <a:hlinkClick r:id="rId32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33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8600" cy="2286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F6372" w:rsidRPr="007F6372" w:rsidRDefault="007F6372" w:rsidP="007F6372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sl-SI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F6372" w:rsidRPr="007F6372" w:rsidRDefault="007F6372" w:rsidP="007F6372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sl-S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F6372" w:rsidRPr="007F6372" w:rsidRDefault="007F6372" w:rsidP="007F6372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sl-S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F6372" w:rsidRPr="007F6372" w:rsidRDefault="007F6372" w:rsidP="007F637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sl-S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6372" w:rsidRPr="007F6372" w:rsidRDefault="007F6372" w:rsidP="007F637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sl-SI"/>
                                </w:rPr>
                              </w:pPr>
                            </w:p>
                          </w:tc>
                        </w:tr>
                      </w:tbl>
                      <w:p w:rsidR="007F6372" w:rsidRPr="007F6372" w:rsidRDefault="007F6372" w:rsidP="007F63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tcMar>
                    <w:top w:w="150" w:type="dxa"/>
                    <w:left w:w="270" w:type="dxa"/>
                    <w:bottom w:w="37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EEEEEE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7F6372" w:rsidRPr="007F6372">
                    <w:tc>
                      <w:tcPr>
                        <w:tcW w:w="0" w:type="auto"/>
                        <w:vAlign w:val="center"/>
                        <w:hideMark/>
                      </w:tcPr>
                      <w:p w:rsidR="007F6372" w:rsidRPr="007F6372" w:rsidRDefault="007F6372" w:rsidP="007F637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l-SI"/>
                          </w:rPr>
                        </w:pPr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sl-SI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F6372" w:rsidRPr="007F6372"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7F6372" w:rsidRPr="007F6372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7F6372" w:rsidRPr="007F6372" w:rsidRDefault="007F6372" w:rsidP="007F6372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</w:pPr>
                        <w:r w:rsidRPr="007F6372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Copyright © 2106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RiEN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,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All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rights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reserved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i/>
                            <w:iCs/>
                            <w:color w:val="656565"/>
                            <w:sz w:val="18"/>
                            <w:szCs w:val="18"/>
                            <w:lang w:eastAsia="sl-SI"/>
                          </w:rPr>
                          <w:t>.</w:t>
                        </w:r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Want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to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change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how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receive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these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emails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?</w:t>
                        </w:r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br/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You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can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hyperlink r:id="rId34" w:history="1"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update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your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preferences</w:t>
                          </w:r>
                          <w:proofErr w:type="spellEnd"/>
                        </w:hyperlink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proofErr w:type="spellStart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>or</w:t>
                        </w:r>
                        <w:proofErr w:type="spellEnd"/>
                        <w:r w:rsidRPr="007F6372">
                          <w:rPr>
                            <w:rFonts w:ascii="Helvetica" w:eastAsia="Times New Roman" w:hAnsi="Helvetica" w:cs="Helvetica"/>
                            <w:color w:val="656565"/>
                            <w:sz w:val="18"/>
                            <w:szCs w:val="18"/>
                            <w:lang w:eastAsia="sl-SI"/>
                          </w:rPr>
                          <w:t xml:space="preserve"> </w:t>
                        </w:r>
                        <w:hyperlink r:id="rId35" w:history="1"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unsubscribe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from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</w:t>
                          </w:r>
                          <w:proofErr w:type="spellStart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>this</w:t>
                          </w:r>
                          <w:proofErr w:type="spellEnd"/>
                          <w:r w:rsidRPr="007F6372">
                            <w:rPr>
                              <w:rFonts w:ascii="Helvetica" w:eastAsia="Times New Roman" w:hAnsi="Helvetica" w:cs="Helvetica"/>
                              <w:color w:val="656565"/>
                              <w:sz w:val="18"/>
                              <w:szCs w:val="18"/>
                              <w:u w:val="single"/>
                              <w:lang w:eastAsia="sl-SI"/>
                            </w:rPr>
                            <w:t xml:space="preserve"> list</w:t>
                          </w:r>
                        </w:hyperlink>
                      </w:p>
                    </w:tc>
                  </w:tr>
                </w:tbl>
                <w:p w:rsidR="007F6372" w:rsidRPr="007F6372" w:rsidRDefault="007F6372" w:rsidP="007F63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7F6372" w:rsidRPr="007F6372" w:rsidRDefault="007F6372" w:rsidP="007F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BD0484" w:rsidRDefault="007F6372">
      <w:bookmarkStart w:id="0" w:name="_GoBack"/>
      <w:bookmarkEnd w:id="0"/>
    </w:p>
    <w:sectPr w:rsidR="00BD0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72"/>
    <w:rsid w:val="00453A37"/>
    <w:rsid w:val="007F6372"/>
    <w:rsid w:val="00980432"/>
    <w:rsid w:val="00D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4CE6F-FC5D-40A5-B7E5-E9A33A48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F6372"/>
    <w:pPr>
      <w:spacing w:after="0" w:line="300" w:lineRule="auto"/>
      <w:outlineLvl w:val="0"/>
    </w:pPr>
    <w:rPr>
      <w:rFonts w:ascii="Helvetica" w:eastAsia="Times New Roman" w:hAnsi="Helvetica" w:cs="Helvetica"/>
      <w:b/>
      <w:bCs/>
      <w:color w:val="202020"/>
      <w:kern w:val="36"/>
      <w:sz w:val="39"/>
      <w:szCs w:val="39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6372"/>
    <w:rPr>
      <w:rFonts w:ascii="Helvetica" w:eastAsia="Times New Roman" w:hAnsi="Helvetica" w:cs="Helvetica"/>
      <w:b/>
      <w:bCs/>
      <w:color w:val="202020"/>
      <w:kern w:val="36"/>
      <w:sz w:val="39"/>
      <w:szCs w:val="39"/>
      <w:lang w:eastAsia="sl-SI"/>
    </w:rPr>
  </w:style>
  <w:style w:type="character" w:styleId="Krepko">
    <w:name w:val="Strong"/>
    <w:basedOn w:val="Privzetapisavaodstavka"/>
    <w:uiPriority w:val="22"/>
    <w:qFormat/>
    <w:rsid w:val="007F6372"/>
    <w:rPr>
      <w:b/>
      <w:bCs/>
    </w:rPr>
  </w:style>
  <w:style w:type="character" w:styleId="Poudarek">
    <w:name w:val="Emphasis"/>
    <w:basedOn w:val="Privzetapisavaodstavka"/>
    <w:uiPriority w:val="20"/>
    <w:qFormat/>
    <w:rsid w:val="007F63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296870962d9323fb7128f8891/files/Locations.pdf" TargetMode="External"/><Relationship Id="rId13" Type="http://schemas.openxmlformats.org/officeDocument/2006/relationships/hyperlink" Target="https://gallery.mailchimp.com/296870962d9323fb7128f8891/files/Chair_Proxy.doc" TargetMode="External"/><Relationship Id="rId18" Type="http://schemas.openxmlformats.org/officeDocument/2006/relationships/hyperlink" Target="https://gallery.mailchimp.com/296870962d9323fb7128f8891/files/Comparison_sheet_2015.xls" TargetMode="External"/><Relationship Id="rId26" Type="http://schemas.openxmlformats.org/officeDocument/2006/relationships/hyperlink" Target="mailto:admin.rien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allery.mailchimp.com/296870962d9323fb7128f8891/files/REFORMED_revue_.pdf" TargetMode="External"/><Relationship Id="rId34" Type="http://schemas.openxmlformats.org/officeDocument/2006/relationships/hyperlink" Target="http://reflexeurope.us2.list-manage.com/profile?u=296870962d9323fb7128f8891&amp;id=bf177b6d54&amp;e=4cc3e9faa7" TargetMode="External"/><Relationship Id="rId7" Type="http://schemas.openxmlformats.org/officeDocument/2006/relationships/hyperlink" Target="https://gallery.mailchimp.com/296870962d9323fb7128f8891/files/Final_Agenda_AGM_2016.01.pdf" TargetMode="External"/><Relationship Id="rId12" Type="http://schemas.openxmlformats.org/officeDocument/2006/relationships/hyperlink" Target="https://gallery.mailchimp.com/296870962d9323fb7128f8891/files/Tracey_Smith.pdf" TargetMode="External"/><Relationship Id="rId17" Type="http://schemas.openxmlformats.org/officeDocument/2006/relationships/hyperlink" Target="https://gallery.mailchimp.com/296870962d9323fb7128f8891/files/Accounts_2015_agm_1_.xls" TargetMode="External"/><Relationship Id="rId25" Type="http://schemas.openxmlformats.org/officeDocument/2006/relationships/hyperlink" Target="https://gallery.mailchimp.com/296870962d9323fb7128f8891/files/March_Board_Meeting_2016.pdf" TargetMode="External"/><Relationship Id="rId33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hyperlink" Target="https://gallery.mailchimp.com/296870962d9323fb7128f8891/files/Legal_status_RiEN_Proxy.doc" TargetMode="External"/><Relationship Id="rId20" Type="http://schemas.openxmlformats.org/officeDocument/2006/relationships/hyperlink" Target="https://gallery.mailchimp.com/296870962d9323fb7128f8891/files/PRESENTATION_REFORMED_.pdf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gallery.mailchimp.com/296870962d9323fb7128f8891/files/member_invitation_AGM.docx" TargetMode="External"/><Relationship Id="rId11" Type="http://schemas.openxmlformats.org/officeDocument/2006/relationships/hyperlink" Target="https://gallery.mailchimp.com/296870962d9323fb7128f8891/files/Eduardo_Luis.pdf" TargetMode="External"/><Relationship Id="rId24" Type="http://schemas.openxmlformats.org/officeDocument/2006/relationships/hyperlink" Target="https://gallery.mailchimp.com/296870962d9323fb7128f8891/files/facebook_picture.pptx" TargetMode="External"/><Relationship Id="rId32" Type="http://schemas.openxmlformats.org/officeDocument/2006/relationships/hyperlink" Target="http://mailchimp.com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gallery.mailchimp.com/296870962d9323fb7128f8891/files/changing_the_constitution.pdf" TargetMode="External"/><Relationship Id="rId23" Type="http://schemas.openxmlformats.org/officeDocument/2006/relationships/hyperlink" Target="http://www.9thconferencereflexology.com/index.php/en/" TargetMode="External"/><Relationship Id="rId28" Type="http://schemas.openxmlformats.org/officeDocument/2006/relationships/hyperlink" Target="http://www.twitter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allery.mailchimp.com/296870962d9323fb7128f8891/files/Arve_Fahlvik.pdf" TargetMode="External"/><Relationship Id="rId19" Type="http://schemas.openxmlformats.org/officeDocument/2006/relationships/hyperlink" Target="https://gallery.mailchimp.com/296870962d9323fb7128f8891/files/BUDGET_2016_1_.xls" TargetMode="External"/><Relationship Id="rId31" Type="http://schemas.openxmlformats.org/officeDocument/2006/relationships/image" Target="media/image4.png"/><Relationship Id="rId4" Type="http://schemas.openxmlformats.org/officeDocument/2006/relationships/hyperlink" Target="http://us2.campaign-archive2.com/?u=296870962d9323fb7128f8891&amp;id=3429c4908a&amp;e=4cc3e9faa7" TargetMode="External"/><Relationship Id="rId9" Type="http://schemas.openxmlformats.org/officeDocument/2006/relationships/hyperlink" Target="mailto:sec.rien@gmail.com?subject=member%20presentations" TargetMode="External"/><Relationship Id="rId14" Type="http://schemas.openxmlformats.org/officeDocument/2006/relationships/hyperlink" Target="https://gallery.mailchimp.com/296870962d9323fb7128f8891/files/Vice_Sec_Proxy.doc" TargetMode="External"/><Relationship Id="rId22" Type="http://schemas.openxmlformats.org/officeDocument/2006/relationships/hyperlink" Target="https://gallery.mailchimp.com/296870962d9323fb7128f8891/files/CPD_approval_draft.pdf" TargetMode="External"/><Relationship Id="rId27" Type="http://schemas.openxmlformats.org/officeDocument/2006/relationships/image" Target="media/image2.gif"/><Relationship Id="rId30" Type="http://schemas.openxmlformats.org/officeDocument/2006/relationships/hyperlink" Target="http://www.facebook.com/" TargetMode="External"/><Relationship Id="rId35" Type="http://schemas.openxmlformats.org/officeDocument/2006/relationships/hyperlink" Target="http://reflexeurope.us2.list-manage.com/unsubscribe?u=296870962d9323fb7128f8891&amp;id=bf177b6d54&amp;e=4cc3e9faa7&amp;c=3429c4908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Gaberc</dc:creator>
  <cp:keywords/>
  <dc:description/>
  <cp:lastModifiedBy>Blanka Gaberc</cp:lastModifiedBy>
  <cp:revision>1</cp:revision>
  <dcterms:created xsi:type="dcterms:W3CDTF">2016-09-01T08:08:00Z</dcterms:created>
  <dcterms:modified xsi:type="dcterms:W3CDTF">2016-09-01T08:08:00Z</dcterms:modified>
</cp:coreProperties>
</file>